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D" w:rsidRDefault="00867A9D" w:rsidP="00867A9D">
      <w:pPr>
        <w:pStyle w:val="Nadpis2"/>
        <w:jc w:val="center"/>
      </w:pPr>
      <w:r>
        <w:t>Projekt</w:t>
      </w:r>
    </w:p>
    <w:p w:rsidR="003A27B1" w:rsidRDefault="0040708C" w:rsidP="0040708C">
      <w:pPr>
        <w:pStyle w:val="Nadpis1"/>
        <w:jc w:val="center"/>
      </w:pPr>
      <w:r>
        <w:t>„Modernizace hasičské budovy v Nechanicích“</w:t>
      </w:r>
    </w:p>
    <w:p w:rsidR="00867A9D" w:rsidRPr="0040708C" w:rsidRDefault="00867A9D" w:rsidP="00867A9D">
      <w:pPr>
        <w:pStyle w:val="Nadpis2"/>
        <w:jc w:val="center"/>
      </w:pPr>
      <w:r>
        <w:t>je spolufinan</w:t>
      </w:r>
      <w:bookmarkStart w:id="0" w:name="_GoBack"/>
      <w:bookmarkEnd w:id="0"/>
      <w:r>
        <w:t>covaný z prostředků Evropské unie.</w:t>
      </w:r>
    </w:p>
    <w:p w:rsidR="00867A9D" w:rsidRPr="00867A9D" w:rsidRDefault="00867A9D" w:rsidP="00867A9D"/>
    <w:p w:rsidR="0040708C" w:rsidRDefault="0040708C" w:rsidP="0040708C">
      <w:pPr>
        <w:jc w:val="both"/>
      </w:pPr>
      <w:r w:rsidRPr="009E1418">
        <w:rPr>
          <w:b/>
        </w:rPr>
        <w:t>Hlavním cílem</w:t>
      </w:r>
      <w:r>
        <w:t xml:space="preserve"> projektu je </w:t>
      </w:r>
      <w:r w:rsidRPr="009E1418">
        <w:rPr>
          <w:b/>
        </w:rPr>
        <w:t>dosažení vyšší ochrany života, zdraví osob, majetku a hospodářských aktiv ve vazbě na nová rizika a změny klimatu v dotčeném území.</w:t>
      </w:r>
    </w:p>
    <w:p w:rsidR="0040708C" w:rsidRDefault="0040708C" w:rsidP="0040708C">
      <w:pPr>
        <w:jc w:val="both"/>
      </w:pPr>
      <w:r>
        <w:t>Cíle bude dosaženo provedením modernizace požární budovy v Nechanicích, tedy provedením stavebních úprav vnějších prostor tak, aby budova lépe odolávala účinkům rizik spojených s mimořádnými událostmi způsobenými změnou klimatu (sucha), a dále aby byly zajištěny podmínky pro možnost rychlého a efektivního zásahu dané JSDH v podmínkách mimořádných událostí.</w:t>
      </w:r>
    </w:p>
    <w:p w:rsidR="00572EE9" w:rsidRDefault="00572EE9" w:rsidP="0040708C">
      <w:pPr>
        <w:jc w:val="both"/>
      </w:pPr>
      <w:r>
        <w:t>V rámci projektu budou provedeny následující opatření:</w:t>
      </w:r>
    </w:p>
    <w:p w:rsidR="00572EE9" w:rsidRDefault="00572EE9" w:rsidP="00572EE9">
      <w:pPr>
        <w:pStyle w:val="Odstavecseseznamem"/>
        <w:numPr>
          <w:ilvl w:val="0"/>
          <w:numId w:val="1"/>
        </w:numPr>
        <w:jc w:val="both"/>
      </w:pPr>
      <w:r>
        <w:t>Rekonstrukce a snížení energetické náročnosti budovy</w:t>
      </w:r>
      <w:r w:rsidR="009E1418">
        <w:t>,</w:t>
      </w:r>
    </w:p>
    <w:p w:rsidR="009E1418" w:rsidRDefault="009E1418" w:rsidP="00572EE9">
      <w:pPr>
        <w:pStyle w:val="Odstavecseseznamem"/>
        <w:numPr>
          <w:ilvl w:val="0"/>
          <w:numId w:val="1"/>
        </w:numPr>
        <w:jc w:val="both"/>
      </w:pPr>
      <w:r>
        <w:t>Snížení podlahy pro stání hasičského automobilu,</w:t>
      </w:r>
    </w:p>
    <w:p w:rsidR="009E1418" w:rsidRDefault="009E1418" w:rsidP="00572EE9">
      <w:pPr>
        <w:pStyle w:val="Odstavecseseznamem"/>
        <w:numPr>
          <w:ilvl w:val="0"/>
          <w:numId w:val="1"/>
        </w:numPr>
        <w:jc w:val="both"/>
      </w:pPr>
      <w:r>
        <w:t>Doplnění mycího boxu pro oplach hasičských pomůcek,</w:t>
      </w:r>
    </w:p>
    <w:p w:rsidR="009E1418" w:rsidRDefault="009E1418" w:rsidP="00572EE9">
      <w:pPr>
        <w:pStyle w:val="Odstavecseseznamem"/>
        <w:numPr>
          <w:ilvl w:val="0"/>
          <w:numId w:val="1"/>
        </w:numPr>
        <w:jc w:val="both"/>
      </w:pPr>
      <w:r>
        <w:t>Výstavba venkovní garáže pro uskladnění požární techniky a pomůcek včetně venkovních úprav.</w:t>
      </w:r>
    </w:p>
    <w:p w:rsidR="009E1418" w:rsidRDefault="009E1418" w:rsidP="009E1418">
      <w:pPr>
        <w:jc w:val="both"/>
      </w:pPr>
      <w:r>
        <w:t>Díky této modernizaci se zvýší připravenost příslušné složky IZS v exponovaném území ORP Hradec Králové. Celkově dojde k posílení odolnosti zázemí základních složek IZS vůči rizikům spojeným s mimořádnými událostmi způsobenými změnou klimatu, a dále ke zvýšení akceschopnosti a soběstačnosti složky IZS.</w:t>
      </w:r>
    </w:p>
    <w:sectPr w:rsidR="009E1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25" w:rsidRDefault="00463325" w:rsidP="00A31AC4">
      <w:pPr>
        <w:spacing w:after="0" w:line="240" w:lineRule="auto"/>
      </w:pPr>
      <w:r>
        <w:separator/>
      </w:r>
    </w:p>
  </w:endnote>
  <w:endnote w:type="continuationSeparator" w:id="0">
    <w:p w:rsidR="00463325" w:rsidRDefault="00463325" w:rsidP="00A3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25" w:rsidRDefault="00463325" w:rsidP="00A31AC4">
      <w:pPr>
        <w:spacing w:after="0" w:line="240" w:lineRule="auto"/>
      </w:pPr>
      <w:r>
        <w:separator/>
      </w:r>
    </w:p>
  </w:footnote>
  <w:footnote w:type="continuationSeparator" w:id="0">
    <w:p w:rsidR="00463325" w:rsidRDefault="00463325" w:rsidP="00A3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hlav"/>
    </w:pPr>
    <w:r>
      <w:rPr>
        <w:noProof/>
        <w:lang w:eastAsia="cs-CZ"/>
      </w:rPr>
      <w:drawing>
        <wp:inline distT="0" distB="0" distL="0" distR="0" wp14:anchorId="24A532E0" wp14:editId="709D8D6B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C4" w:rsidRDefault="00A31A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076"/>
    <w:multiLevelType w:val="hybridMultilevel"/>
    <w:tmpl w:val="A8B2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8C"/>
    <w:rsid w:val="001A2077"/>
    <w:rsid w:val="003A27B1"/>
    <w:rsid w:val="0040708C"/>
    <w:rsid w:val="00463325"/>
    <w:rsid w:val="00572EE9"/>
    <w:rsid w:val="006163F4"/>
    <w:rsid w:val="00635E75"/>
    <w:rsid w:val="00867A9D"/>
    <w:rsid w:val="009B2493"/>
    <w:rsid w:val="009E1418"/>
    <w:rsid w:val="00A31AC4"/>
    <w:rsid w:val="00DE1287"/>
    <w:rsid w:val="00F0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E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E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AC4"/>
  </w:style>
  <w:style w:type="paragraph" w:styleId="Zpat">
    <w:name w:val="footer"/>
    <w:basedOn w:val="Normln"/>
    <w:link w:val="Zpat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AC4"/>
  </w:style>
  <w:style w:type="paragraph" w:styleId="Textbubliny">
    <w:name w:val="Balloon Text"/>
    <w:basedOn w:val="Normln"/>
    <w:link w:val="TextbublinyChar"/>
    <w:uiPriority w:val="99"/>
    <w:semiHidden/>
    <w:unhideWhenUsed/>
    <w:rsid w:val="00A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E75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72EE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1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AC4"/>
  </w:style>
  <w:style w:type="paragraph" w:styleId="Zpat">
    <w:name w:val="footer"/>
    <w:basedOn w:val="Normln"/>
    <w:link w:val="ZpatChar"/>
    <w:uiPriority w:val="99"/>
    <w:unhideWhenUsed/>
    <w:rsid w:val="00A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AC4"/>
  </w:style>
  <w:style w:type="paragraph" w:styleId="Textbubliny">
    <w:name w:val="Balloon Text"/>
    <w:basedOn w:val="Normln"/>
    <w:link w:val="TextbublinyChar"/>
    <w:uiPriority w:val="99"/>
    <w:semiHidden/>
    <w:unhideWhenUsed/>
    <w:rsid w:val="00A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DABONA s.r.o.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Šitinová</dc:creator>
  <cp:lastModifiedBy>Martina Šitinová</cp:lastModifiedBy>
  <cp:revision>2</cp:revision>
  <dcterms:created xsi:type="dcterms:W3CDTF">2018-07-23T07:21:00Z</dcterms:created>
  <dcterms:modified xsi:type="dcterms:W3CDTF">2018-07-23T11:29:00Z</dcterms:modified>
</cp:coreProperties>
</file>